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8D673" w14:textId="3E7137E7" w:rsidR="004D48F6" w:rsidRDefault="004D48F6" w:rsidP="004D48F6">
      <w:r>
        <w:t>Zoznam upozornení týkajúcich sa bezpečnosti maskotov, plyšových hračiek je založený na požiadavkách nariadenia (EÚ) 2023/988 o všeobecnej bezpečnosti výrobkov (GPSR):</w:t>
      </w:r>
    </w:p>
    <w:p w14:paraId="7472EC3B" w14:textId="41156539" w:rsidR="00073D95" w:rsidRDefault="00073D95" w:rsidP="00073D95">
      <w:r>
        <w:t>1. Riziko udusenia:</w:t>
      </w:r>
      <w:r>
        <w:br/>
      </w:r>
      <w:r w:rsidR="004D48F6">
        <w:t xml:space="preserve">* Uistite sa, že plyšová hračka neobsahuje malé prvky, ktoré by mohli byť prehltnuté dieťaťom a predstavujú riziko udusenia. </w:t>
      </w:r>
      <w:r>
        <w:br/>
        <w:t xml:space="preserve">* Skontrolujte, či plyšová hračka nemá malé prvky (napr. oči, gombíky), ktoré by sa mohli odtrhnúť a dieťa by ich mohlo prehltnúť.  </w:t>
      </w:r>
      <w:r>
        <w:br/>
        <w:t xml:space="preserve">* Uistite sa, že plyšová hračka nie je príliš veľká, aby ju dieťa nemohlo vložiť do úst a udusiť sa ňou. </w:t>
      </w:r>
      <w:r w:rsidR="004D48F6">
        <w:t>Pravidelne kontrolujte, či sú švy pevné a dekoratívne prvky dobre upevnené. Nedávajte plyšovú hračku dieťaťu do 3 rokov v prípade, že to výrobca neodporúča.</w:t>
      </w:r>
      <w:r w:rsidR="004D48F6">
        <w:br/>
      </w:r>
      <w:r>
        <w:t>2. Riziko škrabancov/porezania/podráždenia:</w:t>
      </w:r>
      <w:r>
        <w:br/>
      </w:r>
      <w:r w:rsidR="004D48F6">
        <w:t xml:space="preserve"> </w:t>
      </w:r>
      <w:r>
        <w:t xml:space="preserve">* Skontrolujte, či plyšová hračka nemá ostré hrany, švy alebo prvky, ktoré by mohli zraniť dieťa. </w:t>
      </w:r>
      <w:r w:rsidR="006D613F">
        <w:br/>
      </w:r>
      <w:r>
        <w:t>* Uistite sa, že štetiny alebo kožušinu plyšovej hračky nie je možné ľahko odtrhnúť, pretože to môže predstavovať riziko prehltnutia alebo podráždenia očí.</w:t>
      </w:r>
      <w:r w:rsidR="006D613F">
        <w:br/>
        <w:t>* Plyšové hračky s granulovanou výplňou (napr. polystyrénové guľôčky, PP guľôčky... môžu predstavovať nebezpečenstvo v prípade poškodenia hračky a rozsypania výplne. Je potrebné vyhnúť sa takýmto výrobkom pre malé deti.</w:t>
      </w:r>
      <w:r w:rsidR="006D613F">
        <w:br/>
        <w:t>* Skontrolujte, či má hračka certifikát o zhode s bezpečnostnými normami, napríklad CE.</w:t>
      </w:r>
      <w:r>
        <w:br/>
        <w:t>3. Alergie:</w:t>
      </w:r>
      <w:r w:rsidR="006D613F">
        <w:br/>
        <w:t>* Venujte pozornosť materiálu, z ktorého je plyšová hračka vyrobená. Vyhýbajte sa výrobkom obsahujúcim toxické látky alebo farbivá, ktoré môžu spôsobiť alergie alebo podráždenie pokožky.</w:t>
      </w:r>
      <w:r w:rsidR="004D48F6">
        <w:br/>
        <w:t xml:space="preserve">* Plyšovú hračku perte alebo čistite pravidelne podľa pokynov výrobcu, aby ste odstránili prach, špinu a potenciálne alergény. </w:t>
      </w:r>
      <w:r w:rsidR="00BD3D12">
        <w:br/>
        <w:t>* Ak má plyšová hračka dlhé vlasy alebo kožušinu, pravidelne ich kefujte, aby ste zabránili tvorbe chĺpkov, v ktorých sa môžu hromadiť baktérie a nečistoty.</w:t>
      </w:r>
      <w:r w:rsidR="006D613F">
        <w:br/>
        <w:t>4. Riziko zamotania:</w:t>
      </w:r>
      <w:r w:rsidR="006D613F">
        <w:br/>
        <w:t>* Odstráňte z plyšovej hračky všetky šnúrky alebo stužky, ktoré by sa mohli omotať okolo krku dieťaťa a spôsobiť udusenie.</w:t>
      </w:r>
      <w:r w:rsidR="004D48F6">
        <w:br/>
        <w:t>* Ak spozorujete akékoľvek poškodenie plyšovej hračky, okamžite ho opravte alebo vymeňte za nový, aby ste predišli možným rizikám.</w:t>
      </w:r>
      <w:r w:rsidR="006D613F">
        <w:br/>
        <w:t>5. Čistenie a údržba:</w:t>
      </w:r>
      <w:r w:rsidR="006D613F">
        <w:br/>
        <w:t xml:space="preserve">* </w:t>
      </w:r>
      <w:r w:rsidR="00BD3D12">
        <w:t>Perte alebo č</w:t>
      </w:r>
      <w:r w:rsidR="006D613F">
        <w:t xml:space="preserve">istite plyšovú hračku pravidelne podľa pokynov výrobcu, aby ste zabránili hromadeniu nečistôt a baktérií. </w:t>
      </w:r>
      <w:r w:rsidR="006D613F">
        <w:br/>
        <w:t>* Uistite sa, že plyšová hračka je po praní úplne suchá, aby sa zabránilo vzniku plesní.</w:t>
      </w:r>
      <w:r w:rsidR="006D613F">
        <w:br/>
      </w:r>
      <w:r>
        <w:t>6. Vekové odporúčania:</w:t>
      </w:r>
      <w:r w:rsidR="006D613F">
        <w:br/>
      </w:r>
      <w:r>
        <w:t xml:space="preserve">* Skontrolujte, či je plyšová hračka vhodná pre vek dieťaťa. Niektoré </w:t>
      </w:r>
      <w:r w:rsidR="006D613F">
        <w:t>plyšové hračky</w:t>
      </w:r>
      <w:r>
        <w:t xml:space="preserve"> môžu byť určené pre staršie deti kvôli malým prvkom alebo iným potenciálnym rizikám. </w:t>
      </w:r>
      <w:r w:rsidR="006D613F">
        <w:br/>
      </w:r>
      <w:r>
        <w:t>7. Použitie:</w:t>
      </w:r>
      <w:r w:rsidR="006D613F">
        <w:br/>
      </w:r>
      <w:r>
        <w:t xml:space="preserve">* Pravidelne kontrolujte stav </w:t>
      </w:r>
      <w:r w:rsidR="006D613F">
        <w:t>plyšovej hračky</w:t>
      </w:r>
      <w:r>
        <w:t>, aby ste sa uistili, že nie je poškoden</w:t>
      </w:r>
      <w:r w:rsidR="006D613F">
        <w:t>á</w:t>
      </w:r>
      <w:r>
        <w:t>.</w:t>
      </w:r>
      <w:r w:rsidR="00351579">
        <w:t xml:space="preserve"> </w:t>
      </w:r>
      <w:r>
        <w:t xml:space="preserve"> </w:t>
      </w:r>
      <w:r w:rsidR="00351579">
        <w:br/>
      </w:r>
      <w:r w:rsidR="00351579" w:rsidRPr="00351579">
        <w:t>* Ak spozorujete akékoľvek poškodenie plyšovej hračky, okamžite ho opravte alebo vymeňte za nový, aby ste predišli možným rizikám.</w:t>
      </w:r>
      <w:r w:rsidR="006D613F">
        <w:br/>
      </w:r>
      <w:r>
        <w:t>* Nedovoľte dieťaťu spať s</w:t>
      </w:r>
      <w:r w:rsidR="006D613F">
        <w:t> plyšovou hračkou</w:t>
      </w:r>
      <w:r>
        <w:t xml:space="preserve"> v postieľke, pretože to môže zvýšiť riziko SIDS (náhleho úmrtia dojčaťa).</w:t>
      </w:r>
    </w:p>
    <w:sectPr w:rsidR="00073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8F6"/>
    <w:rsid w:val="00073D95"/>
    <w:rsid w:val="00155A5D"/>
    <w:rsid w:val="00351579"/>
    <w:rsid w:val="004D48F6"/>
    <w:rsid w:val="005F501A"/>
    <w:rsid w:val="006241A9"/>
    <w:rsid w:val="006D613F"/>
    <w:rsid w:val="00BC0CB5"/>
    <w:rsid w:val="00BD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28E07"/>
  <w15:chartTrackingRefBased/>
  <w15:docId w15:val="{2E15B002-38F3-4AC4-B966-581AB3B4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4D48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D48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D48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4D48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4D48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4D48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4D48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4D48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4D48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D48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4D48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4D48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4D48F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4D48F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4D48F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4D48F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4D48F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4D48F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4D48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D48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4D48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4D48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4D48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4D48F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4D48F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4D48F6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D48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D48F6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4D48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nono.sro@gmail.com</cp:lastModifiedBy>
  <cp:revision>3</cp:revision>
  <dcterms:created xsi:type="dcterms:W3CDTF">2025-08-14T09:53:00Z</dcterms:created>
  <dcterms:modified xsi:type="dcterms:W3CDTF">2025-10-15T14:42:00Z</dcterms:modified>
</cp:coreProperties>
</file>